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5C" w:rsidRPr="00E76A79" w:rsidRDefault="005638D4" w:rsidP="005638D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76A79">
        <w:rPr>
          <w:rFonts w:ascii="Times New Roman" w:hAnsi="Times New Roman" w:cs="Times New Roman"/>
          <w:b/>
          <w:i/>
          <w:sz w:val="28"/>
          <w:szCs w:val="28"/>
        </w:rPr>
        <w:t xml:space="preserve">Стихотворение «Могучий </w:t>
      </w:r>
      <w:r w:rsidR="00E76A79" w:rsidRPr="00E76A79">
        <w:rPr>
          <w:rFonts w:ascii="Times New Roman" w:hAnsi="Times New Roman" w:cs="Times New Roman"/>
          <w:b/>
          <w:i/>
          <w:sz w:val="28"/>
          <w:szCs w:val="28"/>
        </w:rPr>
        <w:t>Пермский край</w:t>
      </w:r>
      <w:r w:rsidRPr="00E76A79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покровом древних сосен, где Урал могуч и сед,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Пермский край хранит сказанья, солнца северного свет.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Городок над тихой речкой, солевар и старожил, 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Соликамск, ты соль земную в сердце бережно сложил.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под городом, как в сказке, тайных пещер хоровод, </w:t>
      </w:r>
    </w:p>
    <w:p w:rsidR="00E76A79" w:rsidRDefault="00E76A79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сокровища скрывает изумрудный </w:t>
      </w:r>
      <w:r w:rsidR="00AA741D">
        <w:rPr>
          <w:rFonts w:ascii="Times New Roman" w:hAnsi="Times New Roman" w:cs="Times New Roman"/>
          <w:sz w:val="28"/>
          <w:szCs w:val="28"/>
        </w:rPr>
        <w:t>небосвод.</w:t>
      </w:r>
    </w:p>
    <w:p w:rsidR="00AA741D" w:rsidRDefault="00AA741D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Шахты дремлют, словно гномы в изумрудной тишине, </w:t>
      </w:r>
    </w:p>
    <w:p w:rsidR="00AA741D" w:rsidRPr="005638D4" w:rsidRDefault="00AA741D" w:rsidP="005638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Пермский край, ты чудо света, песня, спетая во сне!</w:t>
      </w:r>
    </w:p>
    <w:sectPr w:rsidR="00AA741D" w:rsidRPr="005638D4" w:rsidSect="00D52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8D4"/>
    <w:rsid w:val="005638D4"/>
    <w:rsid w:val="00AA741D"/>
    <w:rsid w:val="00D52C5C"/>
    <w:rsid w:val="00E76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2026-10-01T14:26:00Z</dcterms:created>
  <dcterms:modified xsi:type="dcterms:W3CDTF">2026-10-01T14:50:00Z</dcterms:modified>
</cp:coreProperties>
</file>